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u w:val="none" w:color="auto"/>
          <w:lang w:val="en-US" w:eastAsia="zh-CN"/>
        </w:rPr>
        <w:t>附件2：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830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zh-TW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en-US" w:eastAsia="zh-CN"/>
        </w:rPr>
        <w:t>连江县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zh-TW"/>
        </w:rPr>
        <w:t>人才住房保障资格认定表</w:t>
      </w:r>
    </w:p>
    <w:bookmarkEnd w:id="0"/>
    <w:p>
      <w:pPr>
        <w:widowControl/>
        <w:jc w:val="center"/>
        <w:rPr>
          <w:rFonts w:hint="default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  <w:t xml:space="preserve">                                              </w:t>
      </w: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</w:rPr>
        <w:t>申请编号：</w:t>
      </w:r>
    </w:p>
    <w:tbl>
      <w:tblPr>
        <w:tblStyle w:val="8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838"/>
        <w:gridCol w:w="667"/>
        <w:gridCol w:w="221"/>
        <w:gridCol w:w="874"/>
        <w:gridCol w:w="910"/>
        <w:gridCol w:w="767"/>
        <w:gridCol w:w="964"/>
        <w:gridCol w:w="1299"/>
        <w:gridCol w:w="709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 xml:space="preserve">姓 </w:t>
            </w:r>
            <w:r>
              <w:rPr>
                <w:rStyle w:val="17"/>
                <w:rFonts w:hint="default" w:hAnsi="宋体"/>
                <w:color w:val="auto"/>
                <w:spacing w:val="0"/>
                <w:highlight w:val="none"/>
                <w:u w:val="none" w:color="auto"/>
                <w:lang w:bidi="ar"/>
              </w:rPr>
              <w:t xml:space="preserve">  名</w:t>
            </w:r>
          </w:p>
        </w:tc>
        <w:tc>
          <w:tcPr>
            <w:tcW w:w="17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性别</w:t>
            </w:r>
          </w:p>
        </w:tc>
        <w:tc>
          <w:tcPr>
            <w:tcW w:w="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身份证号码/护照号</w:t>
            </w:r>
          </w:p>
        </w:tc>
        <w:tc>
          <w:tcPr>
            <w:tcW w:w="209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毕业院校</w:t>
            </w:r>
          </w:p>
        </w:tc>
        <w:tc>
          <w:tcPr>
            <w:tcW w:w="35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专业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0"/>
                <w:sz w:val="22"/>
                <w:szCs w:val="22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5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0"/>
                <w:sz w:val="22"/>
                <w:szCs w:val="22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最高学位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学位类别（全日制/在职）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最高学历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学历类别（全日制/在职）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工作单位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现任职务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职称（职业资格等级）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单位地址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引进我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时间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我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社保单位及开始缴交时间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val="en-US" w:eastAsia="zh-CN"/>
              </w:rPr>
              <w:t>如多个单位请分段注明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申报保障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层次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1/2/3/4/5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/6/7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型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人才类别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ABCDEF、学历、职称、技能等级等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现 住 址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婚姻状况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户籍地址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933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申请人家庭成员情况（配偶及未成年子女）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与申请人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关系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 xml:space="preserve">姓 </w:t>
            </w:r>
            <w:r>
              <w:rPr>
                <w:rStyle w:val="17"/>
                <w:rFonts w:hint="default" w:hAnsi="宋体"/>
                <w:color w:val="auto"/>
                <w:spacing w:val="0"/>
                <w:highlight w:val="none"/>
                <w:u w:val="none" w:color="auto"/>
                <w:lang w:bidi="ar"/>
              </w:rPr>
              <w:t xml:space="preserve">   名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性别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状况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身份证号码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学历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工作/学习单位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户籍地址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在连江县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有无房产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近五年在连江县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有无商品住房买卖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学习、工作简历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2639"/>
              </w:tabs>
              <w:jc w:val="left"/>
              <w:rPr>
                <w:color w:val="auto"/>
                <w:highlight w:val="none"/>
                <w:u w:val="none" w:color="auto"/>
              </w:rPr>
            </w:pPr>
          </w:p>
          <w:p>
            <w:pPr>
              <w:tabs>
                <w:tab w:val="left" w:pos="2639"/>
              </w:tabs>
              <w:jc w:val="left"/>
              <w:rPr>
                <w:color w:val="auto"/>
                <w:highlight w:val="none"/>
                <w:u w:val="none" w:color="auto"/>
              </w:rPr>
            </w:pPr>
          </w:p>
          <w:p>
            <w:pPr>
              <w:pStyle w:val="7"/>
              <w:rPr>
                <w:rFonts w:ascii="宋体" w:hAnsi="宋体" w:cs="宋体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  <w:p>
            <w:pPr>
              <w:pStyle w:val="7"/>
              <w:rPr>
                <w:rFonts w:ascii="宋体" w:hAnsi="宋体" w:cs="宋体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申请保障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类别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  <w:p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人才限价商品住房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  </w:t>
            </w:r>
          </w:p>
          <w:p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租赁</w:t>
            </w:r>
            <w:r>
              <w:rPr>
                <w:rFonts w:hint="eastAsia"/>
                <w:color w:val="auto"/>
                <w:highlight w:val="none"/>
              </w:rPr>
              <w:t>补贴</w:t>
            </w:r>
          </w:p>
          <w:p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酒店式人才公寓</w:t>
            </w:r>
          </w:p>
          <w:p>
            <w:pPr>
              <w:pStyle w:val="7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rPr>
          <w:vanish/>
          <w:color w:val="auto"/>
          <w:spacing w:val="0"/>
          <w:highlight w:val="none"/>
          <w:u w:val="none" w:color="auto"/>
        </w:rPr>
      </w:pPr>
    </w:p>
    <w:tbl>
      <w:tblPr>
        <w:tblStyle w:val="8"/>
        <w:tblpPr w:leftFromText="180" w:rightFromText="180" w:vertAnchor="text" w:horzAnchor="page" w:tblpXSpec="center" w:tblpY="80"/>
        <w:tblOverlap w:val="never"/>
        <w:tblW w:w="9298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853"/>
        <w:gridCol w:w="1399"/>
        <w:gridCol w:w="3644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77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本保障家庭（本人、配偶及未成年子女）是否已享受省、市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实物性住房保障政策，若有，勾选相关政策并填报相应信息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购房补贴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发放时间：        年        月        日至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租房补贴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发放时间：        年        月        日至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人才公寓、人才限价商品房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购房时间：      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公共（社会）租赁住房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  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□酒店式人才公寓、人才租赁住房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  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□经济适用住房、限价房、集资房、解困房、房改房、保障性租赁住房、公有住房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年        月        日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□其他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类型：                    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房屋坐落：                               </w:t>
            </w:r>
          </w:p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年        月        日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□未享受实物性住房保障政策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申请人承诺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本人为解决住房困难，申请人才住房保障。以下所作承诺是本人真实意思表示：</w:t>
            </w:r>
          </w:p>
          <w:p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本人已经知晓人才住房保障资格认定事项告知的全部内容。本保障家庭（本人、配偶及未成年子女）在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连江县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无房产，且从申请之日前5年内在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连江县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无商品住房买卖行为。本人已如实填报本保障家庭政策性实物住房优惠政策享受情况，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若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已享受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租赁补贴、酒店式人才公寓的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，在购房后不再享受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承诺获得人才住房保障后，本保障家庭不再重复享受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住房保障。</w:t>
            </w:r>
          </w:p>
          <w:p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愿意遵守《连江县人才住房保障实施意见》及有关规定，保证提交的材料和填报的内容真实、准确、有效，若有虚报、隐瞒、伪造，违反承诺或者作出不实承诺，同意取消住房保障资格，并纳入失信记录。如涉及违法行为，愿意承担相应法律责任。若出现调离本地等不符合保障情形，将及时告知并退出相关住房保障。</w:t>
            </w:r>
          </w:p>
          <w:p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pStyle w:val="7"/>
              <w:rPr>
                <w:color w:val="auto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申请人（签字）：          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核实意见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月    日</w:t>
            </w:r>
          </w:p>
        </w:tc>
        <w:tc>
          <w:tcPr>
            <w:tcW w:w="139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配偶单位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核实意见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单位负责人（签字）：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初审审核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意见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 </w:t>
            </w:r>
          </w:p>
          <w:p>
            <w:pPr>
              <w:widowControl/>
              <w:ind w:firstLine="1680" w:firstLineChars="8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1680" w:firstLineChars="8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1785" w:firstLineChars="8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负责人（签字）：              部门盖章：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复审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意见</w:t>
            </w:r>
          </w:p>
        </w:tc>
        <w:tc>
          <w:tcPr>
            <w:tcW w:w="789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盖   章：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402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享受住房政策核实意见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>
            <w:pPr>
              <w:widowControl/>
              <w:ind w:firstLine="3990" w:firstLineChars="19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盖   章：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年    月    日</w:t>
            </w:r>
          </w:p>
        </w:tc>
      </w:tr>
    </w:tbl>
    <w:p>
      <w:pPr>
        <w:widowControl/>
        <w:snapToGrid w:val="0"/>
        <w:spacing w:line="600" w:lineRule="exact"/>
        <w:ind w:firstLine="280"/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</w:rPr>
      </w:pP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  <w:t>备注：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申请人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及其配偶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工作单位应对情况是否属实予以证明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并对其是否可以享受人才住房保障提出意见，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单位负责人签字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并加盖公章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</w:rPr>
        <w:t>。</w:t>
      </w:r>
    </w:p>
    <w:p>
      <w:pPr>
        <w:pStyle w:val="14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kern w:val="0"/>
          <w:sz w:val="28"/>
          <w:szCs w:val="28"/>
          <w:highlight w:val="none"/>
          <w:u w:val="none" w:color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F72F0-F0F4-4505-A699-48A7E4236B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9E6F28-08AE-4506-A682-74EA425936D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973CE0-010B-424E-9B77-D3087DC139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9B3CA577-9A98-4F10-8E41-F819807715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MmViYmZkZDUxMzZjY2Q5NDc3ZDg3YWQwNTZmZTMifQ=="/>
  </w:docVars>
  <w:rsids>
    <w:rsidRoot w:val="00000000"/>
    <w:rsid w:val="1F775EAF"/>
    <w:rsid w:val="25CE681F"/>
    <w:rsid w:val="2A160DBD"/>
    <w:rsid w:val="3A7F2907"/>
    <w:rsid w:val="41643AD4"/>
    <w:rsid w:val="462F3918"/>
    <w:rsid w:val="4F72284D"/>
    <w:rsid w:val="529C39FA"/>
    <w:rsid w:val="5DCE0C4F"/>
    <w:rsid w:val="723F5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正文1"/>
    <w:next w:val="1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缩进1"/>
    <w:basedOn w:val="15"/>
    <w:autoRedefine/>
    <w:qFormat/>
    <w:uiPriority w:val="0"/>
    <w:pPr>
      <w:ind w:firstLine="100" w:firstLineChars="100"/>
    </w:pPr>
  </w:style>
  <w:style w:type="paragraph" w:customStyle="1" w:styleId="15">
    <w:name w:val="正文文本1"/>
    <w:basedOn w:val="13"/>
    <w:autoRedefine/>
    <w:qFormat/>
    <w:uiPriority w:val="0"/>
    <w:pPr>
      <w:spacing w:after="120"/>
    </w:pPr>
  </w:style>
  <w:style w:type="paragraph" w:customStyle="1" w:styleId="16">
    <w:name w:val="正文 A"/>
    <w:autoRedefine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8">
    <w:name w:val="正文2"/>
    <w:basedOn w:val="1"/>
    <w:next w:val="1"/>
    <w:autoRedefine/>
    <w:qFormat/>
    <w:uiPriority w:val="99"/>
    <w:pPr>
      <w:jc w:val="left"/>
    </w:pPr>
    <w:rPr>
      <w:rFonts w:hint="eastAsia" w:ascii="仿宋_GB2312" w:hAnsi="Times New Roman" w:eastAsia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350</Characters>
  <Lines>0</Lines>
  <Paragraphs>0</Paragraphs>
  <TotalTime>11</TotalTime>
  <ScaleCrop>false</ScaleCrop>
  <LinksUpToDate>false</LinksUpToDate>
  <CharactersWithSpaces>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2023-06-25T15:58:00Z</dcterms:created>
  <dc:creator>bPphh</dc:creator>
  <cp:lastModifiedBy>bPphh</cp:lastModifiedBy>
  <cp:lastPrinted>2024-01-30T08:32:19Z</cp:lastPrinted>
  <dcterms:modified xsi:type="dcterms:W3CDTF">2024-01-31T08:57:48Z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5EBEDFB4D0234EED8E7BDA9860B76CC0_13</vt:lpwstr>
  </property>
</Properties>
</file>