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807" w:firstLineChars="500"/>
        <w:rPr>
          <w:rFonts w:hint="eastAsia" w:ascii="楷体_GB2312" w:eastAsia="楷体_GB2312"/>
          <w:b/>
          <w:bCs/>
          <w:color w:val="auto"/>
          <w:sz w:val="36"/>
        </w:rPr>
      </w:pPr>
      <w:r>
        <w:rPr>
          <w:rFonts w:hint="eastAsia" w:ascii="楷体_GB2312" w:eastAsia="楷体_GB2312"/>
          <w:b/>
          <w:bCs/>
          <w:color w:val="auto"/>
          <w:sz w:val="36"/>
          <w:u w:val="single"/>
        </w:rPr>
        <w:t>连江</w:t>
      </w:r>
      <w:r>
        <w:rPr>
          <w:rFonts w:hint="eastAsia" w:ascii="楷体_GB2312" w:eastAsia="楷体_GB2312"/>
          <w:b/>
          <w:bCs/>
          <w:color w:val="auto"/>
          <w:sz w:val="36"/>
        </w:rPr>
        <w:t>县环境质量月通报报表</w:t>
      </w:r>
    </w:p>
    <w:p>
      <w:pPr>
        <w:jc w:val="center"/>
        <w:rPr>
          <w:rFonts w:hint="eastAsia" w:ascii="楷体_GB2312" w:eastAsia="楷体_GB2312"/>
          <w:b/>
          <w:bCs/>
          <w:color w:val="auto"/>
          <w:sz w:val="28"/>
        </w:rPr>
      </w:pPr>
      <w:r>
        <w:rPr>
          <w:rFonts w:hint="eastAsia" w:ascii="楷体_GB2312" w:eastAsia="楷体_GB2312"/>
          <w:b/>
          <w:bCs/>
          <w:color w:val="auto"/>
          <w:sz w:val="28"/>
          <w:u w:val="single"/>
          <w:lang w:val="en-US" w:eastAsia="zh-CN"/>
        </w:rPr>
        <w:t>2023</w:t>
      </w:r>
      <w:r>
        <w:rPr>
          <w:rFonts w:hint="eastAsia" w:ascii="楷体_GB2312" w:eastAsia="楷体_GB2312"/>
          <w:b/>
          <w:bCs/>
          <w:color w:val="auto"/>
          <w:sz w:val="28"/>
        </w:rPr>
        <w:t>年</w:t>
      </w:r>
      <w:r>
        <w:rPr>
          <w:rFonts w:hint="eastAsia" w:ascii="楷体_GB2312" w:eastAsia="楷体_GB2312"/>
          <w:b/>
          <w:bCs/>
          <w:color w:val="auto"/>
          <w:sz w:val="28"/>
          <w:lang w:val="en-US" w:eastAsia="zh-CN"/>
        </w:rPr>
        <w:t>3</w:t>
      </w:r>
      <w:r>
        <w:rPr>
          <w:rFonts w:hint="eastAsia" w:ascii="楷体_GB2312" w:eastAsia="楷体_GB2312"/>
          <w:b/>
          <w:bCs/>
          <w:color w:val="auto"/>
          <w:sz w:val="28"/>
        </w:rPr>
        <w:t>月</w:t>
      </w:r>
    </w:p>
    <w:p>
      <w:pPr>
        <w:numPr>
          <w:ilvl w:val="0"/>
          <w:numId w:val="0"/>
        </w:numPr>
        <w:spacing w:before="156" w:beforeLines="50" w:after="156" w:afterLines="50" w:line="480" w:lineRule="auto"/>
        <w:ind w:leftChars="0"/>
        <w:rPr>
          <w:rFonts w:hint="default" w:ascii="楷体_GB2312" w:eastAsia="楷体_GB2312"/>
          <w:b/>
          <w:bCs/>
          <w:color w:val="auto"/>
          <w:sz w:val="32"/>
          <w:szCs w:val="32"/>
          <w:highlight w:val="none"/>
          <w:vertAlign w:val="superscript"/>
          <w:lang w:val="en-US" w:eastAsia="zh-CN"/>
        </w:rPr>
      </w:pPr>
      <w:r>
        <w:rPr>
          <w:rFonts w:hint="eastAsia" w:eastAsia="楷体_GB2312"/>
          <w:b/>
          <w:bCs/>
          <w:color w:val="auto"/>
          <w:sz w:val="28"/>
          <w:highlight w:val="none"/>
          <w:lang w:eastAsia="zh-CN"/>
        </w:rPr>
        <w:t>一、</w:t>
      </w:r>
      <w:r>
        <w:rPr>
          <w:rFonts w:hint="eastAsia" w:eastAsia="楷体_GB2312"/>
          <w:b/>
          <w:bCs/>
          <w:color w:val="auto"/>
          <w:sz w:val="28"/>
          <w:highlight w:val="none"/>
        </w:rPr>
        <w:t xml:space="preserve">大气环境质量 </w:t>
      </w:r>
      <w:r>
        <w:rPr>
          <w:rFonts w:hint="eastAsia"/>
          <w:color w:val="auto"/>
          <w:highlight w:val="none"/>
        </w:rPr>
        <w:t xml:space="preserve">          </w:t>
      </w:r>
      <w:r>
        <w:rPr>
          <w:rFonts w:hint="eastAsia" w:ascii="楷体_GB2312" w:eastAsia="楷体_GB2312"/>
          <w:b/>
          <w:bCs/>
          <w:color w:val="auto"/>
          <w:sz w:val="28"/>
          <w:highlight w:val="none"/>
          <w:lang w:val="en-US" w:eastAsia="zh-CN"/>
        </w:rPr>
        <w:t xml:space="preserve">          </w:t>
      </w:r>
      <w:r>
        <w:rPr>
          <w:rFonts w:hint="eastAsia" w:ascii="楷体_GB2312" w:eastAsia="楷体_GB2312"/>
          <w:b/>
          <w:bCs/>
          <w:color w:val="auto"/>
          <w:sz w:val="28"/>
          <w:highlight w:val="none"/>
        </w:rPr>
        <w:t xml:space="preserve">         </w:t>
      </w:r>
    </w:p>
    <w:tbl>
      <w:tblPr>
        <w:tblStyle w:val="5"/>
        <w:tblW w:w="9818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1141"/>
        <w:gridCol w:w="1177"/>
        <w:gridCol w:w="1226"/>
        <w:gridCol w:w="1215"/>
        <w:gridCol w:w="1275"/>
        <w:gridCol w:w="1189"/>
        <w:gridCol w:w="1445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11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监测项目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SO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2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CO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mg/m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NO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2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O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3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PM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10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PM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2.5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降尘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t/（km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2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▪30d）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1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月均值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0.5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99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1.3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1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备注</w:t>
            </w:r>
          </w:p>
        </w:tc>
        <w:tc>
          <w:tcPr>
            <w:tcW w:w="866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ind w:firstLine="480" w:firstLineChars="200"/>
              <w:jc w:val="left"/>
              <w:rPr>
                <w:rFonts w:hint="default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202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年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月份连江县城环境空气有效监测天数为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31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天，达标天数为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31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天，达标率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100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%，其中一级达标天数为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14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天，二级达标天数为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17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。</w:t>
            </w:r>
          </w:p>
        </w:tc>
      </w:tr>
    </w:tbl>
    <w:p>
      <w:pPr>
        <w:numPr>
          <w:ilvl w:val="0"/>
          <w:numId w:val="1"/>
        </w:numPr>
        <w:spacing w:before="156" w:beforeLines="50" w:after="156" w:afterLines="50" w:line="480" w:lineRule="auto"/>
        <w:rPr>
          <w:rFonts w:hint="eastAsia" w:eastAsia="楷体_GB2312"/>
          <w:b/>
          <w:bCs/>
          <w:color w:val="auto"/>
          <w:sz w:val="28"/>
          <w:highlight w:val="none"/>
        </w:rPr>
      </w:pPr>
      <w:r>
        <w:rPr>
          <w:rFonts w:hint="eastAsia" w:eastAsia="楷体_GB2312"/>
          <w:b/>
          <w:bCs/>
          <w:color w:val="auto"/>
          <w:sz w:val="28"/>
          <w:highlight w:val="none"/>
        </w:rPr>
        <w:t>水环境质量</w:t>
      </w:r>
    </w:p>
    <w:tbl>
      <w:tblPr>
        <w:tblStyle w:val="4"/>
        <w:tblW w:w="97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858"/>
        <w:gridCol w:w="1559"/>
        <w:gridCol w:w="1994"/>
        <w:gridCol w:w="957"/>
        <w:gridCol w:w="1052"/>
        <w:gridCol w:w="1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水域类型</w:t>
            </w:r>
          </w:p>
        </w:tc>
        <w:tc>
          <w:tcPr>
            <w:tcW w:w="18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水域名称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right="-195" w:rightChars="-93" w:firstLine="241" w:firstLineChars="100"/>
              <w:jc w:val="both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执行标准</w:t>
            </w:r>
          </w:p>
        </w:tc>
        <w:tc>
          <w:tcPr>
            <w:tcW w:w="1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left="-11" w:leftChars="-32" w:hanging="56" w:hangingChars="28"/>
              <w:jc w:val="center"/>
              <w:rPr>
                <w:rFonts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  <w:t>本月份水质类别</w:t>
            </w:r>
          </w:p>
        </w:tc>
        <w:tc>
          <w:tcPr>
            <w:tcW w:w="9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项目</w:t>
            </w:r>
          </w:p>
        </w:tc>
        <w:tc>
          <w:tcPr>
            <w:tcW w:w="1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  <w:t>倍数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达标率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  <w:jc w:val="center"/>
        </w:trPr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水源地</w:t>
            </w:r>
          </w:p>
        </w:tc>
        <w:tc>
          <w:tcPr>
            <w:tcW w:w="18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塘坂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Ⅱ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类</w:t>
            </w:r>
          </w:p>
        </w:tc>
        <w:tc>
          <w:tcPr>
            <w:tcW w:w="9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 Narrow" w:hAnsi="Arial Narrow" w:eastAsia="楷体_GB2312" w:cs="Arial Narrow"/>
                <w:color w:val="auto"/>
                <w:spacing w:val="-20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 Narrow" w:hAnsi="Arial Narrow" w:eastAsia="楷体_GB2312" w:cs="Arial Narrow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  <w:jc w:val="center"/>
        </w:trPr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8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山仔水库库心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地表水Ⅱ类</w:t>
            </w:r>
          </w:p>
        </w:tc>
        <w:tc>
          <w:tcPr>
            <w:tcW w:w="9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  <w:jc w:val="center"/>
        </w:trPr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8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山仔水库出口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地表水Ⅱ类</w:t>
            </w:r>
          </w:p>
        </w:tc>
        <w:tc>
          <w:tcPr>
            <w:tcW w:w="9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  <w:jc w:val="center"/>
        </w:trPr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8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贵安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地表水Ⅱ类</w:t>
            </w:r>
          </w:p>
        </w:tc>
        <w:tc>
          <w:tcPr>
            <w:tcW w:w="9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  <w:jc w:val="center"/>
        </w:trPr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8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长汀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地表水Ⅲ类</w:t>
            </w:r>
          </w:p>
        </w:tc>
        <w:tc>
          <w:tcPr>
            <w:tcW w:w="9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  <w:jc w:val="center"/>
        </w:trPr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8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后岩村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地表水Ⅱ类</w:t>
            </w:r>
          </w:p>
        </w:tc>
        <w:tc>
          <w:tcPr>
            <w:tcW w:w="9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  <w:jc w:val="center"/>
        </w:trPr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8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陀市桥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地表水Ⅱ类</w:t>
            </w:r>
          </w:p>
        </w:tc>
        <w:tc>
          <w:tcPr>
            <w:tcW w:w="9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exact"/>
          <w:jc w:val="center"/>
        </w:trPr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河流</w:t>
            </w:r>
          </w:p>
        </w:tc>
        <w:tc>
          <w:tcPr>
            <w:tcW w:w="18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连江</w:t>
            </w:r>
            <w:r>
              <w:rPr>
                <w:rFonts w:hint="eastAsia" w:ascii="楷体_GB2312" w:eastAsia="楷体_GB2312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琯头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地表水Ⅲ类</w:t>
            </w:r>
          </w:p>
        </w:tc>
        <w:tc>
          <w:tcPr>
            <w:tcW w:w="9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河流</w:t>
            </w:r>
          </w:p>
        </w:tc>
        <w:tc>
          <w:tcPr>
            <w:tcW w:w="18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荷山渡口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地表水Ⅲ类</w:t>
            </w:r>
          </w:p>
        </w:tc>
        <w:tc>
          <w:tcPr>
            <w:tcW w:w="9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</w:tbl>
    <w:p>
      <w:pPr>
        <w:ind w:right="-694"/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</w:pP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 xml:space="preserve">                                        </w:t>
      </w:r>
    </w:p>
    <w:p>
      <w:pPr>
        <w:ind w:right="-694" w:firstLine="5600" w:firstLineChars="2000"/>
        <w:rPr>
          <w:rFonts w:hint="eastAsia" w:ascii="楷体_GB2312" w:eastAsia="楷体_GB2312"/>
          <w:color w:val="auto"/>
          <w:sz w:val="28"/>
          <w:highlight w:val="none"/>
        </w:rPr>
      </w:pP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 xml:space="preserve"> </w:t>
      </w:r>
      <w:r>
        <w:rPr>
          <w:rFonts w:hint="eastAsia" w:ascii="楷体_GB2312" w:eastAsia="楷体_GB2312"/>
          <w:color w:val="auto"/>
          <w:sz w:val="28"/>
          <w:highlight w:val="none"/>
          <w:lang w:eastAsia="zh-CN"/>
        </w:rPr>
        <w:t>福州市连江</w:t>
      </w:r>
      <w:r>
        <w:rPr>
          <w:rFonts w:hint="eastAsia" w:ascii="楷体_GB2312" w:eastAsia="楷体_GB2312"/>
          <w:color w:val="auto"/>
          <w:sz w:val="28"/>
          <w:highlight w:val="none"/>
        </w:rPr>
        <w:t>环境监测站</w:t>
      </w:r>
    </w:p>
    <w:p>
      <w:pPr>
        <w:wordWrap w:val="0"/>
        <w:ind w:right="-86" w:rightChars="-41"/>
        <w:jc w:val="both"/>
        <w:rPr>
          <w:color w:val="auto"/>
          <w:highlight w:val="none"/>
        </w:rPr>
      </w:pPr>
      <w:r>
        <w:rPr>
          <w:rFonts w:hint="eastAsia" w:ascii="楷体_GB2312" w:eastAsia="楷体_GB2312"/>
          <w:color w:val="auto"/>
          <w:sz w:val="28"/>
          <w:highlight w:val="none"/>
        </w:rPr>
        <w:t xml:space="preserve">  </w:t>
      </w: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 xml:space="preserve">                                         </w:t>
      </w:r>
      <w:r>
        <w:rPr>
          <w:rFonts w:hint="eastAsia" w:ascii="楷体_GB2312" w:eastAsia="楷体_GB2312"/>
          <w:color w:val="auto"/>
          <w:sz w:val="28"/>
          <w:highlight w:val="none"/>
        </w:rPr>
        <w:t xml:space="preserve"> </w:t>
      </w: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>2023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年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月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  <w:lang w:val="en-US" w:eastAsia="zh-CN"/>
        </w:rPr>
        <w:t>10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A470A3"/>
    <w:multiLevelType w:val="singleLevel"/>
    <w:tmpl w:val="A7A470A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3NGNjZjY2ZTY4NzE1NTRiYTgzYWYwMTQ2MTY3YjgifQ=="/>
  </w:docVars>
  <w:rsids>
    <w:rsidRoot w:val="00000000"/>
    <w:rsid w:val="010721BE"/>
    <w:rsid w:val="03C625F7"/>
    <w:rsid w:val="04313BC8"/>
    <w:rsid w:val="04BE52DC"/>
    <w:rsid w:val="05535626"/>
    <w:rsid w:val="09C9042F"/>
    <w:rsid w:val="09F537CA"/>
    <w:rsid w:val="0B7849E6"/>
    <w:rsid w:val="0B834780"/>
    <w:rsid w:val="0BA53A2D"/>
    <w:rsid w:val="0BD25EA5"/>
    <w:rsid w:val="0D5D202E"/>
    <w:rsid w:val="0DE00483"/>
    <w:rsid w:val="0E5232CD"/>
    <w:rsid w:val="0EAF5F52"/>
    <w:rsid w:val="0EDE780A"/>
    <w:rsid w:val="10BB215E"/>
    <w:rsid w:val="11616519"/>
    <w:rsid w:val="124D59CE"/>
    <w:rsid w:val="136B396B"/>
    <w:rsid w:val="139D37F3"/>
    <w:rsid w:val="1404504E"/>
    <w:rsid w:val="14092680"/>
    <w:rsid w:val="14F0383F"/>
    <w:rsid w:val="15064605"/>
    <w:rsid w:val="16163CDB"/>
    <w:rsid w:val="16EB3D9C"/>
    <w:rsid w:val="18FC27B3"/>
    <w:rsid w:val="1AB7679C"/>
    <w:rsid w:val="1B4641B9"/>
    <w:rsid w:val="1B4B17D0"/>
    <w:rsid w:val="1BA679E7"/>
    <w:rsid w:val="1BE22134"/>
    <w:rsid w:val="1C1D368F"/>
    <w:rsid w:val="1EF367E3"/>
    <w:rsid w:val="1F7D32A7"/>
    <w:rsid w:val="20601879"/>
    <w:rsid w:val="20A23C81"/>
    <w:rsid w:val="213B034D"/>
    <w:rsid w:val="21BA145D"/>
    <w:rsid w:val="21C5052E"/>
    <w:rsid w:val="227A747F"/>
    <w:rsid w:val="22B9675F"/>
    <w:rsid w:val="23425567"/>
    <w:rsid w:val="23B048C6"/>
    <w:rsid w:val="23FC63B3"/>
    <w:rsid w:val="252D08B3"/>
    <w:rsid w:val="268E2BCB"/>
    <w:rsid w:val="26AC3B1E"/>
    <w:rsid w:val="26DE7B36"/>
    <w:rsid w:val="271E408F"/>
    <w:rsid w:val="27FA25B3"/>
    <w:rsid w:val="28162914"/>
    <w:rsid w:val="288E0F4E"/>
    <w:rsid w:val="29433FD2"/>
    <w:rsid w:val="294862C6"/>
    <w:rsid w:val="296C74E1"/>
    <w:rsid w:val="29C9048F"/>
    <w:rsid w:val="2BC20A49"/>
    <w:rsid w:val="2C3047F6"/>
    <w:rsid w:val="2D8C63A3"/>
    <w:rsid w:val="2E756DF2"/>
    <w:rsid w:val="2E7939E2"/>
    <w:rsid w:val="2EC30B3D"/>
    <w:rsid w:val="2ED21F8D"/>
    <w:rsid w:val="2FCA088C"/>
    <w:rsid w:val="303909FD"/>
    <w:rsid w:val="304F36B8"/>
    <w:rsid w:val="31840B89"/>
    <w:rsid w:val="31906A8B"/>
    <w:rsid w:val="35F94F74"/>
    <w:rsid w:val="36712E0A"/>
    <w:rsid w:val="37DB37B8"/>
    <w:rsid w:val="391A0D07"/>
    <w:rsid w:val="392F078E"/>
    <w:rsid w:val="3951224F"/>
    <w:rsid w:val="39AE1F41"/>
    <w:rsid w:val="39B867BB"/>
    <w:rsid w:val="3AB605BC"/>
    <w:rsid w:val="3ABC1F08"/>
    <w:rsid w:val="3B7A12D5"/>
    <w:rsid w:val="3C2D6FA3"/>
    <w:rsid w:val="3D7926E7"/>
    <w:rsid w:val="3DC66BDB"/>
    <w:rsid w:val="3DDF7E2A"/>
    <w:rsid w:val="3DE81DA0"/>
    <w:rsid w:val="3F010273"/>
    <w:rsid w:val="3F5B7984"/>
    <w:rsid w:val="40750F19"/>
    <w:rsid w:val="408F1FDB"/>
    <w:rsid w:val="418E58C6"/>
    <w:rsid w:val="432B32C7"/>
    <w:rsid w:val="435C016E"/>
    <w:rsid w:val="47613FA5"/>
    <w:rsid w:val="4AE32671"/>
    <w:rsid w:val="4B586016"/>
    <w:rsid w:val="4B7A581E"/>
    <w:rsid w:val="4BA601D9"/>
    <w:rsid w:val="4C7C282A"/>
    <w:rsid w:val="4F066434"/>
    <w:rsid w:val="4F6A40CF"/>
    <w:rsid w:val="4FDC193B"/>
    <w:rsid w:val="50A23C1A"/>
    <w:rsid w:val="517366A0"/>
    <w:rsid w:val="51932FAD"/>
    <w:rsid w:val="51D24179"/>
    <w:rsid w:val="55CC45FC"/>
    <w:rsid w:val="58161163"/>
    <w:rsid w:val="58920462"/>
    <w:rsid w:val="5970613B"/>
    <w:rsid w:val="59A36B69"/>
    <w:rsid w:val="5A0D415A"/>
    <w:rsid w:val="5A2C0443"/>
    <w:rsid w:val="5A6F3F69"/>
    <w:rsid w:val="5AAF422B"/>
    <w:rsid w:val="5BAC14FE"/>
    <w:rsid w:val="5CCC1A69"/>
    <w:rsid w:val="5E77604C"/>
    <w:rsid w:val="5ECC7AFE"/>
    <w:rsid w:val="5F77358C"/>
    <w:rsid w:val="5F9F1466"/>
    <w:rsid w:val="60065292"/>
    <w:rsid w:val="6065020A"/>
    <w:rsid w:val="607F6EF5"/>
    <w:rsid w:val="61FC06FB"/>
    <w:rsid w:val="62500A46"/>
    <w:rsid w:val="62922C9C"/>
    <w:rsid w:val="62E23025"/>
    <w:rsid w:val="63DC1CBF"/>
    <w:rsid w:val="647C3D75"/>
    <w:rsid w:val="64B957DA"/>
    <w:rsid w:val="64EF4547"/>
    <w:rsid w:val="6659611C"/>
    <w:rsid w:val="66654EA8"/>
    <w:rsid w:val="68893F55"/>
    <w:rsid w:val="68A32487"/>
    <w:rsid w:val="68A4112C"/>
    <w:rsid w:val="69493123"/>
    <w:rsid w:val="69C064B2"/>
    <w:rsid w:val="6A002D52"/>
    <w:rsid w:val="6A7C062B"/>
    <w:rsid w:val="6AB7303C"/>
    <w:rsid w:val="6AF427BD"/>
    <w:rsid w:val="6BF95CAB"/>
    <w:rsid w:val="6C152AE5"/>
    <w:rsid w:val="6CA95E2A"/>
    <w:rsid w:val="6CC02282"/>
    <w:rsid w:val="6CD1036A"/>
    <w:rsid w:val="6E315A22"/>
    <w:rsid w:val="6E677844"/>
    <w:rsid w:val="6E8D188A"/>
    <w:rsid w:val="70244846"/>
    <w:rsid w:val="7086098F"/>
    <w:rsid w:val="71357785"/>
    <w:rsid w:val="716E4E14"/>
    <w:rsid w:val="717B5AE0"/>
    <w:rsid w:val="732A24D6"/>
    <w:rsid w:val="73734595"/>
    <w:rsid w:val="737547B1"/>
    <w:rsid w:val="73C93E15"/>
    <w:rsid w:val="752112CF"/>
    <w:rsid w:val="76856AB9"/>
    <w:rsid w:val="76A34D0F"/>
    <w:rsid w:val="76AC2297"/>
    <w:rsid w:val="77A128CD"/>
    <w:rsid w:val="788F5EC9"/>
    <w:rsid w:val="798741FF"/>
    <w:rsid w:val="7AE75F94"/>
    <w:rsid w:val="7C492337"/>
    <w:rsid w:val="7CA67789"/>
    <w:rsid w:val="7CC4784A"/>
    <w:rsid w:val="7CC9670B"/>
    <w:rsid w:val="7D223654"/>
    <w:rsid w:val="7D651784"/>
    <w:rsid w:val="7DE73CD5"/>
    <w:rsid w:val="7DFA4230"/>
    <w:rsid w:val="7F04267A"/>
    <w:rsid w:val="7F7B6CAB"/>
    <w:rsid w:val="7FD877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356</Words>
  <Characters>479</Characters>
  <Lines>0</Lines>
  <Paragraphs>0</Paragraphs>
  <TotalTime>1</TotalTime>
  <ScaleCrop>false</ScaleCrop>
  <LinksUpToDate>false</LinksUpToDate>
  <CharactersWithSpaces>594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fdsdsdsd</dc:creator>
  <cp:lastModifiedBy>Administrator</cp:lastModifiedBy>
  <cp:lastPrinted>2022-12-09T00:59:00Z</cp:lastPrinted>
  <dcterms:modified xsi:type="dcterms:W3CDTF">2023-04-13T00:18:19Z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7ACD4034CCA64360BB970E2ACB539809</vt:lpwstr>
  </property>
</Properties>
</file>